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C3" w:rsidRDefault="00460975">
      <w:pPr>
        <w:widowControl/>
        <w:autoSpaceDE/>
        <w:autoSpaceDN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附件 1：</w:t>
      </w:r>
    </w:p>
    <w:p w:rsidR="003162C3" w:rsidRDefault="00460975">
      <w:pPr>
        <w:spacing w:before="179"/>
        <w:ind w:left="151"/>
        <w:rPr>
          <w:rFonts w:ascii="黑体" w:eastAsia="黑体"/>
          <w:b/>
          <w:sz w:val="28"/>
        </w:rPr>
      </w:pPr>
      <w:r>
        <w:rPr>
          <w:b/>
          <w:sz w:val="28"/>
        </w:rPr>
        <w:t xml:space="preserve">2019 </w:t>
      </w:r>
      <w:r>
        <w:rPr>
          <w:rFonts w:ascii="黑体" w:eastAsia="黑体" w:hint="eastAsia"/>
          <w:b/>
          <w:sz w:val="28"/>
        </w:rPr>
        <w:t>年中国植物病理学会产后病理学专业委员会学术年会征文要求</w:t>
      </w:r>
    </w:p>
    <w:p w:rsidR="003162C3" w:rsidRDefault="003162C3">
      <w:pPr>
        <w:pStyle w:val="a3"/>
        <w:spacing w:before="7"/>
        <w:rPr>
          <w:rFonts w:ascii="黑体"/>
          <w:b/>
          <w:sz w:val="43"/>
        </w:rPr>
      </w:pPr>
    </w:p>
    <w:p w:rsidR="003162C3" w:rsidRDefault="00460975">
      <w:pPr>
        <w:ind w:left="660"/>
        <w:rPr>
          <w:rFonts w:ascii="宋体" w:eastAsia="宋体"/>
          <w:sz w:val="24"/>
        </w:rPr>
      </w:pPr>
      <w:r>
        <w:rPr>
          <w:sz w:val="24"/>
        </w:rPr>
        <w:t>1</w:t>
      </w:r>
      <w:r>
        <w:rPr>
          <w:rFonts w:ascii="宋体" w:eastAsia="宋体" w:hint="eastAsia"/>
          <w:sz w:val="24"/>
        </w:rPr>
        <w:t>、年会面向国内征集未公开发表的论文摘要。</w:t>
      </w:r>
    </w:p>
    <w:p w:rsidR="003162C3" w:rsidRDefault="00460975">
      <w:pPr>
        <w:spacing w:before="160" w:line="364" w:lineRule="auto"/>
        <w:ind w:left="120" w:right="186" w:firstLine="540"/>
        <w:rPr>
          <w:rFonts w:ascii="宋体" w:eastAsia="宋体"/>
          <w:sz w:val="24"/>
        </w:rPr>
      </w:pPr>
      <w:r>
        <w:rPr>
          <w:sz w:val="24"/>
        </w:rPr>
        <w:t>2</w:t>
      </w:r>
      <w:r>
        <w:rPr>
          <w:rFonts w:ascii="宋体" w:eastAsia="宋体" w:hint="eastAsia"/>
          <w:sz w:val="24"/>
        </w:rPr>
        <w:t>、征文请勿涉及保密内容，请作者确保论文摘要内容的原创性、真实性和客观性，文责自负。</w:t>
      </w:r>
    </w:p>
    <w:p w:rsidR="003162C3" w:rsidRDefault="00460975">
      <w:pPr>
        <w:spacing w:before="2" w:line="364" w:lineRule="auto"/>
        <w:ind w:left="120" w:right="115" w:firstLine="540"/>
        <w:rPr>
          <w:rFonts w:ascii="宋体" w:eastAsia="宋体"/>
          <w:sz w:val="24"/>
        </w:rPr>
      </w:pPr>
      <w:r>
        <w:rPr>
          <w:sz w:val="24"/>
        </w:rPr>
        <w:t>3</w:t>
      </w:r>
      <w:r>
        <w:rPr>
          <w:rFonts w:ascii="宋体" w:eastAsia="宋体" w:hint="eastAsia"/>
          <w:spacing w:val="-13"/>
          <w:sz w:val="24"/>
        </w:rPr>
        <w:t xml:space="preserve">、论文摘要字数 </w:t>
      </w:r>
      <w:r>
        <w:rPr>
          <w:sz w:val="24"/>
        </w:rPr>
        <w:t xml:space="preserve">200~600 </w:t>
      </w:r>
      <w:r>
        <w:rPr>
          <w:rFonts w:ascii="宋体" w:eastAsia="宋体" w:hint="eastAsia"/>
          <w:spacing w:val="-14"/>
          <w:sz w:val="24"/>
        </w:rPr>
        <w:t>字；研究性论文摘要，应包括目的、方法、结果、</w:t>
      </w:r>
      <w:r>
        <w:rPr>
          <w:rFonts w:ascii="宋体" w:eastAsia="宋体" w:hint="eastAsia"/>
          <w:sz w:val="24"/>
        </w:rPr>
        <w:t>讨论（结论）四项内容。具体参见下面摘要格式模板。</w:t>
      </w:r>
    </w:p>
    <w:p w:rsidR="003162C3" w:rsidRDefault="00460975">
      <w:pPr>
        <w:spacing w:before="1"/>
        <w:ind w:left="660"/>
        <w:rPr>
          <w:rFonts w:ascii="宋体" w:eastAsia="宋体"/>
          <w:sz w:val="24"/>
        </w:rPr>
      </w:pPr>
      <w:r>
        <w:rPr>
          <w:sz w:val="24"/>
        </w:rPr>
        <w:t>4</w:t>
      </w:r>
      <w:r>
        <w:rPr>
          <w:rFonts w:ascii="宋体" w:eastAsia="宋体" w:hint="eastAsia"/>
          <w:sz w:val="24"/>
        </w:rPr>
        <w:t xml:space="preserve">、论文摘要征集截止时间 </w:t>
      </w:r>
      <w:r>
        <w:rPr>
          <w:sz w:val="24"/>
        </w:rPr>
        <w:t xml:space="preserve">2019 </w:t>
      </w:r>
      <w:r>
        <w:rPr>
          <w:rFonts w:ascii="宋体" w:eastAsia="宋体" w:hint="eastAsia"/>
          <w:sz w:val="24"/>
        </w:rPr>
        <w:t xml:space="preserve">年 </w:t>
      </w:r>
      <w:r>
        <w:rPr>
          <w:sz w:val="24"/>
        </w:rPr>
        <w:t xml:space="preserve">8 </w:t>
      </w:r>
      <w:r>
        <w:rPr>
          <w:rFonts w:ascii="宋体" w:eastAsia="宋体" w:hint="eastAsia"/>
          <w:sz w:val="24"/>
        </w:rPr>
        <w:t xml:space="preserve">月 </w:t>
      </w:r>
      <w:r>
        <w:rPr>
          <w:sz w:val="24"/>
        </w:rPr>
        <w:t xml:space="preserve">5 </w:t>
      </w:r>
      <w:r>
        <w:rPr>
          <w:rFonts w:ascii="宋体" w:eastAsia="宋体" w:hint="eastAsia"/>
          <w:sz w:val="24"/>
        </w:rPr>
        <w:t>日。</w:t>
      </w:r>
    </w:p>
    <w:p w:rsidR="003162C3" w:rsidRDefault="00460975">
      <w:pPr>
        <w:spacing w:before="211"/>
        <w:ind w:left="120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摘要格式：</w:t>
      </w:r>
    </w:p>
    <w:p w:rsidR="003162C3" w:rsidRDefault="00460975">
      <w:pPr>
        <w:spacing w:before="240"/>
        <w:ind w:left="388" w:right="505"/>
        <w:jc w:val="center"/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t>题目 （宋体加粗三号，居中）</w:t>
      </w:r>
    </w:p>
    <w:p w:rsidR="003162C3" w:rsidRDefault="00460975">
      <w:pPr>
        <w:spacing w:before="109"/>
        <w:ind w:left="384" w:right="505"/>
        <w:jc w:val="center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作者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position w:val="8"/>
          <w:sz w:val="15"/>
        </w:rPr>
        <w:t>1</w:t>
      </w:r>
      <w:r>
        <w:rPr>
          <w:position w:val="8"/>
          <w:sz w:val="15"/>
        </w:rPr>
        <w:fldChar w:fldCharType="end"/>
      </w:r>
      <w:r>
        <w:rPr>
          <w:sz w:val="24"/>
        </w:rPr>
        <w:t xml:space="preserve">* </w:t>
      </w:r>
      <w:r>
        <w:rPr>
          <w:rFonts w:ascii="宋体" w:eastAsia="宋体" w:hint="eastAsia"/>
          <w:sz w:val="24"/>
        </w:rPr>
        <w:t>（宋体小四号，居中）</w:t>
      </w:r>
    </w:p>
    <w:p w:rsidR="003162C3" w:rsidRDefault="00460975">
      <w:pPr>
        <w:spacing w:before="43"/>
        <w:ind w:left="388" w:right="505"/>
        <w:jc w:val="center"/>
        <w:rPr>
          <w:rFonts w:ascii="宋体" w:eastAsia="宋体"/>
          <w:sz w:val="18"/>
        </w:rPr>
      </w:pPr>
      <w:r>
        <w:rPr>
          <w:rFonts w:ascii="宋体" w:eastAsia="宋体" w:hint="eastAsia"/>
          <w:sz w:val="18"/>
        </w:rPr>
        <w:t>（作者单位，例如：陕西师范大学食品工程与营养科学学院，西安，</w:t>
      </w:r>
      <w:r>
        <w:rPr>
          <w:spacing w:val="1"/>
          <w:sz w:val="18"/>
        </w:rPr>
        <w:t>7</w:t>
      </w:r>
      <w:r>
        <w:rPr>
          <w:spacing w:val="-2"/>
          <w:sz w:val="18"/>
        </w:rPr>
        <w:t>1</w:t>
      </w:r>
      <w:r>
        <w:rPr>
          <w:spacing w:val="1"/>
          <w:sz w:val="18"/>
        </w:rPr>
        <w:t>0</w:t>
      </w:r>
      <w:r>
        <w:rPr>
          <w:spacing w:val="-2"/>
          <w:sz w:val="18"/>
        </w:rPr>
        <w:t>0</w:t>
      </w:r>
      <w:r>
        <w:rPr>
          <w:spacing w:val="1"/>
          <w:sz w:val="18"/>
        </w:rPr>
        <w:t>0</w:t>
      </w:r>
      <w:r>
        <w:rPr>
          <w:spacing w:val="-2"/>
          <w:sz w:val="18"/>
        </w:rPr>
        <w:t>0</w:t>
      </w:r>
      <w:r>
        <w:rPr>
          <w:rFonts w:ascii="宋体" w:eastAsia="宋体" w:hint="eastAsia"/>
          <w:spacing w:val="-92"/>
          <w:sz w:val="18"/>
        </w:rPr>
        <w:t>；</w:t>
      </w:r>
      <w:r>
        <w:rPr>
          <w:rFonts w:ascii="宋体" w:eastAsia="宋体" w:hint="eastAsia"/>
          <w:spacing w:val="-89"/>
          <w:sz w:val="18"/>
        </w:rPr>
        <w:t>）</w:t>
      </w:r>
      <w:r>
        <w:rPr>
          <w:rFonts w:ascii="宋体" w:eastAsia="宋体" w:hint="eastAsia"/>
          <w:sz w:val="18"/>
        </w:rPr>
        <w:t>（宋体小五，居中）</w:t>
      </w:r>
    </w:p>
    <w:p w:rsidR="003162C3" w:rsidRDefault="00460975">
      <w:pPr>
        <w:pStyle w:val="a3"/>
        <w:spacing w:before="140" w:line="417" w:lineRule="auto"/>
        <w:ind w:left="120" w:right="134"/>
        <w:rPr>
          <w:rFonts w:ascii="宋体" w:eastAsia="宋体"/>
        </w:rPr>
      </w:pPr>
      <w:r>
        <w:rPr>
          <w:rFonts w:ascii="宋体" w:eastAsia="宋体" w:hint="eastAsia"/>
          <w:b/>
          <w:w w:val="99"/>
        </w:rPr>
        <w:t>摘要</w:t>
      </w:r>
      <w:r>
        <w:rPr>
          <w:rFonts w:ascii="宋体" w:eastAsia="宋体" w:hint="eastAsia"/>
          <w:b/>
          <w:spacing w:val="2"/>
          <w:w w:val="99"/>
        </w:rPr>
        <w:t>（宋体加粗</w:t>
      </w:r>
      <w:r>
        <w:rPr>
          <w:rFonts w:ascii="宋体" w:eastAsia="宋体" w:hint="eastAsia"/>
          <w:b/>
          <w:spacing w:val="-106"/>
          <w:w w:val="99"/>
        </w:rPr>
        <w:t>）</w:t>
      </w:r>
      <w:r>
        <w:rPr>
          <w:rFonts w:ascii="黑体" w:eastAsia="黑体" w:hint="eastAsia"/>
          <w:spacing w:val="-1"/>
          <w:w w:val="99"/>
        </w:rPr>
        <w:t>：</w:t>
      </w:r>
      <w:r>
        <w:rPr>
          <w:rFonts w:ascii="宋体" w:eastAsia="宋体" w:hint="eastAsia"/>
          <w:w w:val="99"/>
        </w:rPr>
        <w:t>正文</w:t>
      </w:r>
      <w:r>
        <w:rPr>
          <w:rFonts w:ascii="宋体" w:eastAsia="宋体" w:hint="eastAsia"/>
          <w:spacing w:val="2"/>
          <w:w w:val="99"/>
        </w:rPr>
        <w:t>（</w:t>
      </w:r>
      <w:r>
        <w:rPr>
          <w:rFonts w:ascii="宋体" w:eastAsia="宋体" w:hint="eastAsia"/>
          <w:spacing w:val="-1"/>
          <w:w w:val="99"/>
        </w:rPr>
        <w:t>中文宋体，英文</w:t>
      </w:r>
      <w:r>
        <w:rPr>
          <w:rFonts w:ascii="宋体" w:eastAsia="宋体" w:hint="eastAsia"/>
          <w:spacing w:val="-50"/>
        </w:rPr>
        <w:t xml:space="preserve"> </w:t>
      </w:r>
      <w:r>
        <w:rPr>
          <w:spacing w:val="-8"/>
          <w:w w:val="99"/>
        </w:rPr>
        <w:t>T</w:t>
      </w:r>
      <w:r>
        <w:rPr>
          <w:spacing w:val="-1"/>
          <w:w w:val="99"/>
        </w:rPr>
        <w:t>i</w:t>
      </w:r>
      <w:r>
        <w:rPr>
          <w:w w:val="99"/>
        </w:rPr>
        <w:t>me</w:t>
      </w:r>
      <w:r>
        <w:rPr>
          <w:spacing w:val="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ew</w:t>
      </w:r>
      <w: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m</w:t>
      </w:r>
      <w:r>
        <w:rPr>
          <w:w w:val="99"/>
        </w:rPr>
        <w:t>a</w:t>
      </w:r>
      <w:r>
        <w:rPr>
          <w:spacing w:val="3"/>
          <w:w w:val="99"/>
        </w:rPr>
        <w:t>n</w:t>
      </w:r>
      <w:r>
        <w:rPr>
          <w:rFonts w:ascii="宋体" w:eastAsia="宋体" w:hint="eastAsia"/>
          <w:spacing w:val="-1"/>
          <w:w w:val="99"/>
        </w:rPr>
        <w:t>，五号，两端对齐，行间距</w:t>
      </w:r>
      <w:r>
        <w:rPr>
          <w:rFonts w:ascii="宋体" w:eastAsia="宋体" w:hint="eastAsia"/>
          <w:spacing w:val="-53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.</w:t>
      </w:r>
      <w:r>
        <w:rPr>
          <w:spacing w:val="1"/>
          <w:w w:val="99"/>
        </w:rPr>
        <w:t>5</w:t>
      </w:r>
      <w:r>
        <w:rPr>
          <w:rFonts w:ascii="宋体" w:eastAsia="宋体" w:hint="eastAsia"/>
          <w:w w:val="99"/>
        </w:rPr>
        <w:t>）</w:t>
      </w:r>
      <w:r>
        <w:rPr>
          <w:rFonts w:ascii="宋体" w:eastAsia="宋体" w:hint="eastAsia"/>
          <w:b/>
          <w:spacing w:val="2"/>
          <w:w w:val="99"/>
        </w:rPr>
        <w:t>关键词</w:t>
      </w:r>
      <w:r>
        <w:rPr>
          <w:rFonts w:ascii="宋体" w:eastAsia="宋体" w:hint="eastAsia"/>
          <w:b/>
          <w:spacing w:val="-1"/>
          <w:w w:val="99"/>
        </w:rPr>
        <w:t>（</w:t>
      </w:r>
      <w:r>
        <w:rPr>
          <w:rFonts w:ascii="宋体" w:eastAsia="宋体" w:hint="eastAsia"/>
          <w:b/>
          <w:spacing w:val="1"/>
          <w:w w:val="99"/>
        </w:rPr>
        <w:t>宋体加粗</w:t>
      </w:r>
      <w:r>
        <w:rPr>
          <w:rFonts w:ascii="宋体" w:eastAsia="宋体" w:hint="eastAsia"/>
          <w:b/>
          <w:spacing w:val="-104"/>
          <w:w w:val="99"/>
        </w:rPr>
        <w:t>）</w:t>
      </w:r>
      <w:r>
        <w:rPr>
          <w:rFonts w:ascii="黑体" w:eastAsia="黑体" w:hint="eastAsia"/>
          <w:spacing w:val="2"/>
          <w:w w:val="99"/>
        </w:rPr>
        <w:t>：</w:t>
      </w:r>
      <w:r>
        <w:rPr>
          <w:rFonts w:ascii="宋体" w:eastAsia="宋体" w:hint="eastAsia"/>
          <w:w w:val="99"/>
        </w:rPr>
        <w:t>正文</w:t>
      </w:r>
      <w:r>
        <w:rPr>
          <w:rFonts w:ascii="宋体" w:eastAsia="宋体" w:hint="eastAsia"/>
          <w:spacing w:val="-1"/>
          <w:w w:val="99"/>
        </w:rPr>
        <w:t>（中文宋体，英文</w:t>
      </w:r>
      <w:r>
        <w:rPr>
          <w:rFonts w:ascii="宋体" w:eastAsia="宋体" w:hint="eastAsia"/>
          <w:spacing w:val="-50"/>
        </w:rPr>
        <w:t xml:space="preserve"> </w:t>
      </w:r>
      <w:r>
        <w:rPr>
          <w:spacing w:val="-8"/>
          <w:w w:val="99"/>
        </w:rPr>
        <w:t>T</w:t>
      </w:r>
      <w:r>
        <w:rPr>
          <w:spacing w:val="-1"/>
          <w:w w:val="99"/>
        </w:rPr>
        <w:t>i</w:t>
      </w:r>
      <w:r>
        <w:rPr>
          <w:w w:val="99"/>
        </w:rPr>
        <w:t>me</w:t>
      </w:r>
      <w:r>
        <w:rPr>
          <w:spacing w:val="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ew</w:t>
      </w:r>
      <w:r>
        <w:t xml:space="preserve"> 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m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rFonts w:ascii="宋体" w:eastAsia="宋体" w:hint="eastAsia"/>
          <w:spacing w:val="-1"/>
          <w:w w:val="99"/>
        </w:rPr>
        <w:t>，五号，左对齐</w:t>
      </w:r>
      <w:r>
        <w:rPr>
          <w:rFonts w:ascii="宋体" w:eastAsia="宋体" w:hint="eastAsia"/>
          <w:w w:val="99"/>
        </w:rPr>
        <w:t>）</w:t>
      </w:r>
    </w:p>
    <w:p w:rsidR="003162C3" w:rsidRDefault="00460975">
      <w:pPr>
        <w:pStyle w:val="1"/>
        <w:spacing w:line="312" w:lineRule="exact"/>
        <w:ind w:right="505"/>
        <w:jc w:val="center"/>
        <w:rPr>
          <w:rFonts w:ascii="宋体" w:eastAsia="宋体"/>
        </w:rPr>
      </w:pPr>
      <w:r>
        <w:rPr>
          <w:rFonts w:ascii="宋体" w:eastAsia="宋体" w:hint="eastAsia"/>
        </w:rPr>
        <w:t>沙葱采后贮藏保鲜效果研究</w:t>
      </w:r>
    </w:p>
    <w:p w:rsidR="003162C3" w:rsidRDefault="00460975">
      <w:pPr>
        <w:spacing w:before="213"/>
        <w:ind w:left="354" w:right="505"/>
        <w:jc w:val="center"/>
        <w:rPr>
          <w:sz w:val="15"/>
        </w:rPr>
      </w:pPr>
      <w:r>
        <w:rPr>
          <w:rFonts w:ascii="宋体" w:eastAsia="宋体" w:hint="eastAsia"/>
          <w:sz w:val="24"/>
        </w:rPr>
        <w:t xml:space="preserve">张占全 </w:t>
      </w:r>
      <w:r>
        <w:rPr>
          <w:position w:val="8"/>
          <w:sz w:val="15"/>
        </w:rPr>
        <w:t>1,2</w:t>
      </w:r>
      <w:r>
        <w:rPr>
          <w:rFonts w:ascii="宋体" w:eastAsia="宋体" w:hint="eastAsia"/>
          <w:sz w:val="24"/>
        </w:rPr>
        <w:t xml:space="preserve">，徐勇 </w:t>
      </w:r>
      <w:r>
        <w:rPr>
          <w:position w:val="8"/>
          <w:sz w:val="15"/>
        </w:rPr>
        <w:t>1</w:t>
      </w:r>
      <w:r>
        <w:rPr>
          <w:rFonts w:ascii="宋体" w:eastAsia="宋体" w:hint="eastAsia"/>
          <w:sz w:val="24"/>
        </w:rPr>
        <w:t xml:space="preserve">，陈彤 </w:t>
      </w:r>
      <w:r>
        <w:rPr>
          <w:position w:val="8"/>
          <w:sz w:val="15"/>
        </w:rPr>
        <w:t>1</w:t>
      </w:r>
      <w:r>
        <w:rPr>
          <w:rFonts w:ascii="宋体" w:eastAsia="宋体" w:hint="eastAsia"/>
          <w:sz w:val="24"/>
        </w:rPr>
        <w:t>，田</w:t>
      </w:r>
      <w:proofErr w:type="gramStart"/>
      <w:r>
        <w:rPr>
          <w:rFonts w:ascii="宋体" w:eastAsia="宋体" w:hint="eastAsia"/>
          <w:sz w:val="24"/>
        </w:rPr>
        <w:t>世</w:t>
      </w:r>
      <w:proofErr w:type="gramEnd"/>
      <w:r>
        <w:rPr>
          <w:rFonts w:ascii="宋体" w:eastAsia="宋体" w:hint="eastAsia"/>
          <w:sz w:val="24"/>
        </w:rPr>
        <w:t xml:space="preserve">平 </w:t>
      </w:r>
      <w:r>
        <w:rPr>
          <w:position w:val="8"/>
          <w:sz w:val="15"/>
        </w:rPr>
        <w:t>1,2,3</w:t>
      </w:r>
      <w:hyperlink w:anchor="_bookmark1" w:history="1">
        <w:r>
          <w:rPr>
            <w:position w:val="8"/>
            <w:sz w:val="15"/>
          </w:rPr>
          <w:t>*</w:t>
        </w:r>
      </w:hyperlink>
    </w:p>
    <w:p w:rsidR="003162C3" w:rsidRDefault="00460975">
      <w:pPr>
        <w:spacing w:before="158" w:line="364" w:lineRule="auto"/>
        <w:ind w:left="1795" w:right="271" w:hanging="1642"/>
        <w:rPr>
          <w:rFonts w:ascii="宋体" w:eastAsia="宋体"/>
          <w:sz w:val="18"/>
        </w:rPr>
      </w:pPr>
      <w:r>
        <w:rPr>
          <w:rFonts w:ascii="宋体" w:eastAsia="宋体" w:hint="eastAsia"/>
          <w:sz w:val="18"/>
        </w:rPr>
        <w:t>（</w:t>
      </w:r>
      <w:r>
        <w:rPr>
          <w:sz w:val="18"/>
        </w:rPr>
        <w:t xml:space="preserve">1. </w:t>
      </w:r>
      <w:r>
        <w:rPr>
          <w:rFonts w:ascii="宋体" w:eastAsia="宋体" w:hint="eastAsia"/>
          <w:sz w:val="18"/>
        </w:rPr>
        <w:t>中国科学院植物研究所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>中国科学院北</w:t>
      </w:r>
      <w:proofErr w:type="gramStart"/>
      <w:r>
        <w:rPr>
          <w:rFonts w:ascii="宋体" w:eastAsia="宋体" w:hint="eastAsia"/>
          <w:sz w:val="18"/>
        </w:rPr>
        <w:t>斱</w:t>
      </w:r>
      <w:proofErr w:type="gramEnd"/>
      <w:r>
        <w:rPr>
          <w:rFonts w:ascii="宋体" w:eastAsia="宋体" w:hint="eastAsia"/>
          <w:sz w:val="18"/>
        </w:rPr>
        <w:t>资源植物重点实验室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 xml:space="preserve">北京 </w:t>
      </w:r>
      <w:r>
        <w:rPr>
          <w:sz w:val="18"/>
        </w:rPr>
        <w:t xml:space="preserve">100093; 2. </w:t>
      </w:r>
      <w:r>
        <w:rPr>
          <w:rFonts w:ascii="宋体" w:eastAsia="宋体" w:hint="eastAsia"/>
          <w:sz w:val="18"/>
        </w:rPr>
        <w:t>中国科学院大学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 xml:space="preserve">北京 </w:t>
      </w:r>
      <w:r>
        <w:rPr>
          <w:sz w:val="18"/>
        </w:rPr>
        <w:t xml:space="preserve">100049; 3. </w:t>
      </w:r>
      <w:r>
        <w:rPr>
          <w:rFonts w:ascii="宋体" w:eastAsia="宋体" w:hint="eastAsia"/>
          <w:sz w:val="18"/>
        </w:rPr>
        <w:t>农业部果品产后处理重点实验室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 xml:space="preserve">杭州 </w:t>
      </w:r>
      <w:r>
        <w:rPr>
          <w:sz w:val="18"/>
        </w:rPr>
        <w:t>310021</w:t>
      </w:r>
      <w:r>
        <w:rPr>
          <w:rFonts w:ascii="宋体" w:eastAsia="宋体" w:hint="eastAsia"/>
          <w:sz w:val="18"/>
        </w:rPr>
        <w:t>）</w:t>
      </w:r>
    </w:p>
    <w:p w:rsidR="003162C3" w:rsidRDefault="00460975">
      <w:pPr>
        <w:pStyle w:val="a3"/>
        <w:tabs>
          <w:tab w:val="left" w:pos="1823"/>
          <w:tab w:val="left" w:pos="3434"/>
          <w:tab w:val="left" w:pos="8008"/>
        </w:tabs>
        <w:spacing w:before="154" w:line="364" w:lineRule="auto"/>
        <w:ind w:left="120" w:right="131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pacing w:val="4"/>
        </w:rPr>
        <w:t>摘要：目</w:t>
      </w:r>
      <w:r>
        <w:rPr>
          <w:rFonts w:ascii="宋体" w:eastAsia="宋体" w:hAnsi="宋体" w:hint="eastAsia"/>
          <w:b/>
        </w:rPr>
        <w:t>的</w:t>
      </w:r>
      <w:r>
        <w:rPr>
          <w:rFonts w:ascii="宋体" w:eastAsia="宋体" w:hAnsi="宋体" w:hint="eastAsia"/>
          <w:b/>
        </w:rPr>
        <w:tab/>
      </w:r>
      <w:r>
        <w:rPr>
          <w:rFonts w:ascii="宋体" w:eastAsia="宋体" w:hAnsi="宋体" w:hint="eastAsia"/>
          <w:spacing w:val="4"/>
        </w:rPr>
        <w:t>分析</w:t>
      </w:r>
      <w:r>
        <w:rPr>
          <w:rFonts w:ascii="宋体" w:eastAsia="宋体" w:hAnsi="宋体" w:hint="eastAsia"/>
        </w:rPr>
        <w:t>沙</w:t>
      </w:r>
      <w:r>
        <w:rPr>
          <w:rFonts w:ascii="宋体" w:eastAsia="宋体" w:hAnsi="宋体" w:hint="eastAsia"/>
          <w:spacing w:val="4"/>
        </w:rPr>
        <w:t>葱采后</w:t>
      </w:r>
      <w:r>
        <w:rPr>
          <w:rFonts w:ascii="宋体" w:eastAsia="宋体" w:hAnsi="宋体" w:hint="eastAsia"/>
        </w:rPr>
        <w:t>贮</w:t>
      </w:r>
      <w:r>
        <w:rPr>
          <w:rFonts w:ascii="宋体" w:eastAsia="宋体" w:hAnsi="宋体" w:hint="eastAsia"/>
          <w:spacing w:val="4"/>
        </w:rPr>
        <w:t>藏的特</w:t>
      </w:r>
      <w:r>
        <w:rPr>
          <w:rFonts w:ascii="宋体" w:eastAsia="宋体" w:hAnsi="宋体" w:hint="eastAsia"/>
        </w:rPr>
        <w:t>性</w:t>
      </w:r>
      <w:r>
        <w:rPr>
          <w:rFonts w:ascii="宋体" w:eastAsia="宋体" w:hAnsi="宋体" w:hint="eastAsia"/>
          <w:spacing w:val="4"/>
        </w:rPr>
        <w:t>，建立沙</w:t>
      </w:r>
      <w:r>
        <w:rPr>
          <w:rFonts w:ascii="宋体" w:eastAsia="宋体" w:hAnsi="宋体" w:hint="eastAsia"/>
        </w:rPr>
        <w:t>葱</w:t>
      </w:r>
      <w:r>
        <w:rPr>
          <w:rFonts w:ascii="宋体" w:eastAsia="宋体" w:hAnsi="宋体" w:hint="eastAsia"/>
          <w:spacing w:val="4"/>
        </w:rPr>
        <w:t>的采后</w:t>
      </w:r>
      <w:r>
        <w:rPr>
          <w:rFonts w:ascii="宋体" w:eastAsia="宋体" w:hAnsi="宋体" w:hint="eastAsia"/>
        </w:rPr>
        <w:t>高</w:t>
      </w:r>
      <w:r>
        <w:rPr>
          <w:rFonts w:ascii="宋体" w:eastAsia="宋体" w:hAnsi="宋体" w:hint="eastAsia"/>
          <w:spacing w:val="4"/>
        </w:rPr>
        <w:t>效保鲜</w:t>
      </w:r>
      <w:proofErr w:type="gramStart"/>
      <w:r>
        <w:rPr>
          <w:rFonts w:ascii="宋体" w:eastAsia="宋体" w:hAnsi="宋体" w:hint="eastAsia"/>
          <w:spacing w:val="4"/>
        </w:rPr>
        <w:t>斱</w:t>
      </w:r>
      <w:proofErr w:type="gramEnd"/>
      <w:r>
        <w:rPr>
          <w:rFonts w:ascii="宋体" w:eastAsia="宋体" w:hAnsi="宋体" w:hint="eastAsia"/>
        </w:rPr>
        <w:t>法</w:t>
      </w:r>
      <w:r>
        <w:rPr>
          <w:rFonts w:ascii="宋体" w:eastAsia="宋体" w:hAnsi="宋体" w:hint="eastAsia"/>
          <w:spacing w:val="4"/>
        </w:rPr>
        <w:t>。</w:t>
      </w:r>
      <w:r>
        <w:rPr>
          <w:rFonts w:ascii="宋体" w:eastAsia="宋体" w:hAnsi="宋体" w:hint="eastAsia"/>
          <w:b/>
          <w:spacing w:val="4"/>
        </w:rPr>
        <w:t>方</w:t>
      </w:r>
      <w:r>
        <w:rPr>
          <w:rFonts w:ascii="宋体" w:eastAsia="宋体" w:hAnsi="宋体" w:hint="eastAsia"/>
          <w:b/>
        </w:rPr>
        <w:t>法</w:t>
      </w:r>
      <w:r>
        <w:rPr>
          <w:rFonts w:ascii="宋体" w:eastAsia="宋体" w:hAnsi="宋体" w:hint="eastAsia"/>
          <w:b/>
        </w:rPr>
        <w:tab/>
      </w:r>
      <w:r>
        <w:rPr>
          <w:rFonts w:ascii="宋体" w:eastAsia="宋体" w:hAnsi="宋体" w:hint="eastAsia"/>
        </w:rPr>
        <w:t>通过</w:t>
      </w:r>
      <w:r>
        <w:t>Spurr</w:t>
      </w:r>
      <w:r>
        <w:rPr>
          <w:spacing w:val="-11"/>
        </w:rPr>
        <w:t xml:space="preserve"> </w:t>
      </w:r>
      <w:r>
        <w:rPr>
          <w:rFonts w:ascii="宋体" w:eastAsia="宋体" w:hAnsi="宋体" w:hint="eastAsia"/>
        </w:rPr>
        <w:t>树脂半薄切片的</w:t>
      </w:r>
      <w:proofErr w:type="gramStart"/>
      <w:r>
        <w:rPr>
          <w:rFonts w:ascii="宋体" w:eastAsia="宋体" w:hAnsi="宋体" w:hint="eastAsia"/>
        </w:rPr>
        <w:t>斱</w:t>
      </w:r>
      <w:proofErr w:type="gramEnd"/>
      <w:r>
        <w:rPr>
          <w:rFonts w:ascii="宋体" w:eastAsia="宋体" w:hAnsi="宋体" w:hint="eastAsia"/>
        </w:rPr>
        <w:t>法观察沙葱的组织结极</w:t>
      </w:r>
      <w:r>
        <w:rPr>
          <w:rFonts w:ascii="宋体" w:eastAsia="宋体" w:hAnsi="宋体" w:hint="eastAsia"/>
          <w:spacing w:val="-89"/>
        </w:rPr>
        <w:t>，</w:t>
      </w:r>
      <w:r>
        <w:rPr>
          <w:rFonts w:ascii="宋体" w:eastAsia="宋体" w:hAnsi="宋体" w:hint="eastAsia"/>
        </w:rPr>
        <w:t>利用低温冷库摸索沙葱采后最适贮藏温度， 研究硬质塑料盒</w:t>
      </w:r>
      <w:r>
        <w:rPr>
          <w:rFonts w:ascii="宋体" w:eastAsia="宋体" w:hAnsi="宋体" w:hint="eastAsia"/>
          <w:spacing w:val="-46"/>
        </w:rPr>
        <w:t>、</w:t>
      </w:r>
      <w:r>
        <w:rPr>
          <w:rFonts w:ascii="宋体" w:eastAsia="宋体" w:hAnsi="宋体" w:hint="eastAsia"/>
        </w:rPr>
        <w:t>硬纸盒和塑料筐等包装形式对沙葱采后保鲜的影响</w:t>
      </w:r>
      <w:r>
        <w:rPr>
          <w:rFonts w:ascii="宋体" w:eastAsia="宋体" w:hAnsi="宋体" w:hint="eastAsia"/>
          <w:spacing w:val="-46"/>
        </w:rPr>
        <w:t>，</w:t>
      </w:r>
      <w:r>
        <w:rPr>
          <w:rFonts w:ascii="宋体" w:eastAsia="宋体" w:hAnsi="宋体" w:hint="eastAsia"/>
        </w:rPr>
        <w:t>研究不同的气体组分对沙葱采后保鲜效果的影响</w:t>
      </w:r>
      <w:r>
        <w:rPr>
          <w:rFonts w:ascii="宋体" w:eastAsia="宋体" w:hAnsi="宋体" w:hint="eastAsia"/>
          <w:spacing w:val="-49"/>
        </w:rPr>
        <w:t>。</w:t>
      </w:r>
      <w:r>
        <w:rPr>
          <w:rFonts w:ascii="宋体" w:eastAsia="宋体" w:hAnsi="宋体" w:hint="eastAsia"/>
          <w:b/>
        </w:rPr>
        <w:t>结果</w:t>
      </w:r>
      <w:r>
        <w:rPr>
          <w:rFonts w:ascii="宋体" w:eastAsia="宋体" w:hAnsi="宋体" w:hint="eastAsia"/>
          <w:b/>
        </w:rPr>
        <w:tab/>
      </w:r>
      <w:r>
        <w:rPr>
          <w:rFonts w:ascii="宋体" w:eastAsia="宋体" w:hAnsi="宋体" w:hint="eastAsia"/>
        </w:rPr>
        <w:t>通过对沙葱组织树脂切片的显微观察</w:t>
      </w:r>
      <w:r>
        <w:rPr>
          <w:rFonts w:ascii="宋体" w:eastAsia="宋体" w:hAnsi="宋体" w:hint="eastAsia"/>
          <w:spacing w:val="-46"/>
        </w:rPr>
        <w:t>，</w:t>
      </w:r>
      <w:r>
        <w:rPr>
          <w:rFonts w:ascii="宋体" w:eastAsia="宋体" w:hAnsi="宋体" w:hint="eastAsia"/>
        </w:rPr>
        <w:t>发现沙葱的木质部细胞壁较薄</w:t>
      </w:r>
      <w:r>
        <w:rPr>
          <w:rFonts w:ascii="宋体" w:eastAsia="宋体" w:hAnsi="宋体" w:hint="eastAsia"/>
          <w:spacing w:val="-25"/>
        </w:rPr>
        <w:t>，</w:t>
      </w:r>
      <w:r>
        <w:rPr>
          <w:rFonts w:ascii="宋体" w:eastAsia="宋体" w:hAnsi="宋体" w:hint="eastAsia"/>
        </w:rPr>
        <w:t>组织纤维化程度较低</w:t>
      </w:r>
      <w:r>
        <w:rPr>
          <w:rFonts w:ascii="宋体" w:eastAsia="宋体" w:hAnsi="宋体" w:hint="eastAsia"/>
          <w:spacing w:val="-22"/>
        </w:rPr>
        <w:t>，</w:t>
      </w:r>
      <w:r>
        <w:rPr>
          <w:rFonts w:ascii="宋体" w:eastAsia="宋体" w:hAnsi="宋体" w:hint="eastAsia"/>
        </w:rPr>
        <w:t>这导致其质地脆嫩</w:t>
      </w:r>
      <w:r>
        <w:rPr>
          <w:rFonts w:ascii="宋体" w:eastAsia="宋体" w:hAnsi="宋体" w:hint="eastAsia"/>
          <w:spacing w:val="-22"/>
        </w:rPr>
        <w:t>、</w:t>
      </w:r>
      <w:r>
        <w:rPr>
          <w:rFonts w:ascii="宋体" w:eastAsia="宋体" w:hAnsi="宋体" w:hint="eastAsia"/>
        </w:rPr>
        <w:t>口感上乘</w:t>
      </w:r>
      <w:r>
        <w:rPr>
          <w:rFonts w:ascii="宋体" w:eastAsia="宋体" w:hAnsi="宋体" w:hint="eastAsia"/>
          <w:spacing w:val="-22"/>
        </w:rPr>
        <w:t>，</w:t>
      </w:r>
      <w:r>
        <w:rPr>
          <w:rFonts w:ascii="宋体" w:eastAsia="宋体" w:hAnsi="宋体" w:hint="eastAsia"/>
        </w:rPr>
        <w:t>但是同时导致其易出现失水</w:t>
      </w:r>
      <w:r>
        <w:rPr>
          <w:rFonts w:ascii="宋体" w:eastAsia="宋体" w:hAnsi="宋体" w:hint="eastAsia"/>
          <w:spacing w:val="-13"/>
        </w:rPr>
        <w:t>、</w:t>
      </w:r>
      <w:r>
        <w:rPr>
          <w:rFonts w:ascii="宋体" w:eastAsia="宋体" w:hAnsi="宋体" w:hint="eastAsia"/>
        </w:rPr>
        <w:t>断节和腐烂等现象</w:t>
      </w:r>
      <w:r>
        <w:rPr>
          <w:rFonts w:ascii="宋体" w:eastAsia="宋体" w:hAnsi="宋体" w:hint="eastAsia"/>
          <w:spacing w:val="-13"/>
        </w:rPr>
        <w:t>。</w:t>
      </w:r>
      <w:r>
        <w:rPr>
          <w:rFonts w:ascii="宋体" w:eastAsia="宋体" w:hAnsi="宋体" w:hint="eastAsia"/>
        </w:rPr>
        <w:t>结果表明</w:t>
      </w:r>
      <w:r>
        <w:rPr>
          <w:rFonts w:ascii="宋体" w:eastAsia="宋体" w:hAnsi="宋体" w:hint="eastAsia"/>
          <w:spacing w:val="-60"/>
        </w:rPr>
        <w:t xml:space="preserve"> </w:t>
      </w:r>
      <w:r>
        <w:t>0</w:t>
      </w:r>
      <w:r>
        <w:rPr>
          <w:rFonts w:ascii="宋体" w:eastAsia="宋体" w:hAnsi="宋体" w:hint="eastAsia"/>
        </w:rPr>
        <w:t>℃是贮藏沙葱的最佳温度</w:t>
      </w:r>
      <w:r>
        <w:rPr>
          <w:rFonts w:ascii="宋体" w:eastAsia="宋体" w:hAnsi="宋体" w:hint="eastAsia"/>
          <w:spacing w:val="-13"/>
        </w:rPr>
        <w:t>，</w:t>
      </w:r>
      <w:r>
        <w:rPr>
          <w:rFonts w:ascii="宋体" w:eastAsia="宋体" w:hAnsi="宋体" w:hint="eastAsia"/>
        </w:rPr>
        <w:t>在此温度下保鲜期可达</w:t>
      </w:r>
      <w:r>
        <w:rPr>
          <w:position w:val="2"/>
        </w:rPr>
        <w:t>15d</w:t>
      </w:r>
      <w:r>
        <w:rPr>
          <w:rFonts w:ascii="宋体" w:eastAsia="宋体" w:hAnsi="宋体" w:hint="eastAsia"/>
          <w:spacing w:val="-25"/>
          <w:position w:val="2"/>
        </w:rPr>
        <w:t>。</w:t>
      </w:r>
      <w:r>
        <w:rPr>
          <w:rFonts w:ascii="宋体" w:eastAsia="宋体" w:hAnsi="宋体" w:hint="eastAsia"/>
          <w:position w:val="2"/>
        </w:rPr>
        <w:t>沙葱通过硬质纸盒内衬软质硫酸纸包装</w:t>
      </w:r>
      <w:r>
        <w:rPr>
          <w:rFonts w:ascii="宋体" w:eastAsia="宋体" w:hAnsi="宋体" w:hint="eastAsia"/>
          <w:spacing w:val="-22"/>
          <w:position w:val="2"/>
        </w:rPr>
        <w:t>，</w:t>
      </w:r>
      <w:r>
        <w:rPr>
          <w:rFonts w:ascii="宋体" w:eastAsia="宋体" w:hAnsi="宋体" w:hint="eastAsia"/>
          <w:position w:val="2"/>
        </w:rPr>
        <w:t>常温下保鲜期可达到</w:t>
      </w:r>
      <w:r>
        <w:rPr>
          <w:rFonts w:ascii="宋体" w:eastAsia="宋体" w:hAnsi="宋体" w:hint="eastAsia"/>
          <w:spacing w:val="-57"/>
          <w:position w:val="2"/>
        </w:rPr>
        <w:t xml:space="preserve"> </w:t>
      </w:r>
      <w:r>
        <w:rPr>
          <w:position w:val="2"/>
        </w:rPr>
        <w:t>4d</w:t>
      </w:r>
      <w:r>
        <w:rPr>
          <w:rFonts w:ascii="宋体" w:eastAsia="宋体" w:hAnsi="宋体" w:hint="eastAsia"/>
          <w:spacing w:val="-22"/>
          <w:position w:val="2"/>
        </w:rPr>
        <w:t>。</w:t>
      </w:r>
      <w:r>
        <w:rPr>
          <w:position w:val="2"/>
        </w:rPr>
        <w:t>4%CO</w:t>
      </w:r>
      <w:r>
        <w:rPr>
          <w:position w:val="2"/>
          <w:vertAlign w:val="subscript"/>
        </w:rPr>
        <w:t>2</w:t>
      </w:r>
      <w:r>
        <w:rPr>
          <w:position w:val="2"/>
        </w:rPr>
        <w:t>+2%O</w:t>
      </w:r>
      <w:r>
        <w:rPr>
          <w:position w:val="2"/>
          <w:vertAlign w:val="subscript"/>
        </w:rPr>
        <w:t>2</w:t>
      </w:r>
      <w:r>
        <w:rPr>
          <w:spacing w:val="-20"/>
          <w:position w:val="2"/>
        </w:rPr>
        <w:t xml:space="preserve"> </w:t>
      </w:r>
      <w:r>
        <w:rPr>
          <w:rFonts w:ascii="宋体" w:eastAsia="宋体" w:hAnsi="宋体" w:hint="eastAsia"/>
          <w:position w:val="2"/>
        </w:rPr>
        <w:t>的气</w:t>
      </w:r>
    </w:p>
    <w:p w:rsidR="003162C3" w:rsidRDefault="006B5842">
      <w:pPr>
        <w:pStyle w:val="a3"/>
        <w:spacing w:before="7"/>
        <w:rPr>
          <w:rFonts w:ascii="宋体"/>
          <w:sz w:val="17"/>
        </w:rPr>
      </w:pPr>
      <w:r>
        <w:pict>
          <v:line id="_x0000_s1026" style="position:absolute;z-index:-251658752;mso-wrap-distance-top:0;mso-wrap-distance-bottom:0;mso-position-horizontal-relative:page;mso-width-relative:page;mso-height-relative:page" from="90pt,13.35pt" to="234pt,13.35pt" o:gfxdata="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zhQcDUAAAACQEAAA8AAAAAAAAAAQAgAAAAIgAAAGRycy9k&#10;b3ducmV2LnhtbFBLAQIUABQAAAAIAIdO4kAB3A5zzQEAAI0DAAAOAAAAAAAAAAEAIAAAACMBAABk&#10;cnMvZTJvRG9jLnhtbFBLBQYAAAAABgAGAFkBAABiBQAAAAA=&#10;" strokeweight=".1054mm">
            <w10:wrap type="topAndBottom" anchorx="page"/>
          </v:line>
        </w:pict>
      </w:r>
    </w:p>
    <w:p w:rsidR="003162C3" w:rsidRDefault="00460975">
      <w:pPr>
        <w:spacing w:before="92"/>
        <w:ind w:left="120"/>
        <w:rPr>
          <w:rFonts w:ascii="宋体" w:eastAsia="宋体"/>
          <w:sz w:val="18"/>
        </w:rPr>
      </w:pPr>
      <w:bookmarkStart w:id="0" w:name="_bookmark0"/>
      <w:bookmarkEnd w:id="0"/>
      <w:r>
        <w:rPr>
          <w:rFonts w:ascii="宋体" w:eastAsia="宋体" w:hint="eastAsia"/>
          <w:spacing w:val="-31"/>
          <w:sz w:val="18"/>
        </w:rPr>
        <w:t>脚注：</w:t>
      </w:r>
      <w:r>
        <w:rPr>
          <w:rFonts w:ascii="宋体" w:eastAsia="宋体" w:hint="eastAsia"/>
          <w:sz w:val="18"/>
        </w:rPr>
        <w:t>（宋体小五）</w:t>
      </w:r>
    </w:p>
    <w:p w:rsidR="003162C3" w:rsidRDefault="00460975">
      <w:pPr>
        <w:spacing w:before="3"/>
        <w:ind w:left="120"/>
        <w:rPr>
          <w:rFonts w:ascii="宋体" w:eastAsia="宋体"/>
          <w:sz w:val="18"/>
        </w:rPr>
      </w:pPr>
      <w:r>
        <w:rPr>
          <w:rFonts w:ascii="宋体" w:eastAsia="宋体" w:hint="eastAsia"/>
          <w:sz w:val="18"/>
        </w:rPr>
        <w:t>基金项目：如国家自然科学基金项目（项目编号）</w:t>
      </w:r>
    </w:p>
    <w:p w:rsidR="003162C3" w:rsidRDefault="00460975">
      <w:pPr>
        <w:spacing w:before="2"/>
        <w:ind w:left="120"/>
        <w:rPr>
          <w:sz w:val="18"/>
        </w:rPr>
      </w:pPr>
      <w:r>
        <w:rPr>
          <w:sz w:val="18"/>
        </w:rPr>
        <w:t>*</w:t>
      </w:r>
      <w:r>
        <w:rPr>
          <w:rFonts w:ascii="宋体" w:eastAsia="宋体" w:hint="eastAsia"/>
          <w:sz w:val="18"/>
        </w:rPr>
        <w:t>通讯作者：</w:t>
      </w:r>
      <w:r>
        <w:rPr>
          <w:sz w:val="18"/>
        </w:rPr>
        <w:t>xx</w:t>
      </w:r>
      <w:r>
        <w:rPr>
          <w:rFonts w:ascii="宋体" w:eastAsia="宋体" w:hint="eastAsia"/>
          <w:sz w:val="18"/>
        </w:rPr>
        <w:t>，博士，教授，研究方向：</w:t>
      </w:r>
      <w:r>
        <w:rPr>
          <w:sz w:val="18"/>
        </w:rPr>
        <w:t>xxx</w:t>
      </w:r>
      <w:r>
        <w:rPr>
          <w:rFonts w:ascii="宋体" w:eastAsia="宋体" w:hint="eastAsia"/>
          <w:sz w:val="18"/>
        </w:rPr>
        <w:t>。</w:t>
      </w:r>
      <w:r>
        <w:rPr>
          <w:sz w:val="18"/>
        </w:rPr>
        <w:t>E-mail: xxx</w:t>
      </w:r>
    </w:p>
    <w:p w:rsidR="003162C3" w:rsidRDefault="00460975">
      <w:pPr>
        <w:spacing w:before="2" w:line="242" w:lineRule="auto"/>
        <w:ind w:left="120" w:right="405" w:firstLine="28"/>
        <w:rPr>
          <w:sz w:val="18"/>
        </w:rPr>
      </w:pPr>
      <w:bookmarkStart w:id="1" w:name="_bookmark1"/>
      <w:bookmarkEnd w:id="1"/>
      <w:r>
        <w:rPr>
          <w:rFonts w:ascii="宋体" w:eastAsia="宋体" w:hAnsi="宋体" w:hint="eastAsia"/>
          <w:sz w:val="18"/>
        </w:rPr>
        <w:t>基金项目</w:t>
      </w:r>
      <w:r>
        <w:rPr>
          <w:sz w:val="18"/>
        </w:rPr>
        <w:t xml:space="preserve">: </w:t>
      </w:r>
      <w:r>
        <w:rPr>
          <w:rFonts w:ascii="宋体" w:eastAsia="宋体" w:hAnsi="宋体" w:hint="eastAsia"/>
          <w:sz w:val="18"/>
        </w:rPr>
        <w:t xml:space="preserve">“十三五”国家重点研发计划项目 </w:t>
      </w:r>
      <w:r>
        <w:rPr>
          <w:sz w:val="18"/>
        </w:rPr>
        <w:t xml:space="preserve">(2016YFD0400903); </w:t>
      </w:r>
      <w:r>
        <w:rPr>
          <w:rFonts w:ascii="宋体" w:eastAsia="宋体" w:hAnsi="宋体" w:hint="eastAsia"/>
          <w:sz w:val="18"/>
        </w:rPr>
        <w:t xml:space="preserve">国家自然科学基金项目 </w:t>
      </w:r>
      <w:r>
        <w:rPr>
          <w:sz w:val="18"/>
        </w:rPr>
        <w:t>(31530057</w:t>
      </w:r>
      <w:r>
        <w:rPr>
          <w:rFonts w:ascii="宋体" w:eastAsia="宋体" w:hAnsi="宋体" w:hint="eastAsia"/>
          <w:sz w:val="18"/>
        </w:rPr>
        <w:t>、</w:t>
      </w:r>
      <w:r>
        <w:rPr>
          <w:sz w:val="18"/>
        </w:rPr>
        <w:t xml:space="preserve">31671910); </w:t>
      </w:r>
      <w:r>
        <w:rPr>
          <w:rFonts w:ascii="宋体" w:eastAsia="宋体" w:hAnsi="宋体" w:hint="eastAsia"/>
          <w:sz w:val="18"/>
        </w:rPr>
        <w:t>农业部果品产后处理重点实验室开放课题</w:t>
      </w:r>
      <w:r>
        <w:rPr>
          <w:sz w:val="18"/>
        </w:rPr>
        <w:t>;</w:t>
      </w:r>
    </w:p>
    <w:p w:rsidR="003162C3" w:rsidRDefault="00460975">
      <w:pPr>
        <w:spacing w:line="230" w:lineRule="exact"/>
        <w:ind w:left="120"/>
        <w:rPr>
          <w:rFonts w:ascii="宋体" w:eastAsia="宋体"/>
          <w:sz w:val="18"/>
        </w:rPr>
      </w:pPr>
      <w:r>
        <w:rPr>
          <w:sz w:val="18"/>
        </w:rPr>
        <w:t>*</w:t>
      </w:r>
      <w:r>
        <w:rPr>
          <w:rFonts w:ascii="宋体" w:eastAsia="宋体" w:hint="eastAsia"/>
          <w:sz w:val="18"/>
        </w:rPr>
        <w:t>通讯作者</w:t>
      </w:r>
      <w:r>
        <w:rPr>
          <w:sz w:val="18"/>
        </w:rPr>
        <w:t xml:space="preserve">: </w:t>
      </w:r>
      <w:r>
        <w:rPr>
          <w:rFonts w:ascii="宋体" w:eastAsia="宋体" w:hint="eastAsia"/>
          <w:sz w:val="18"/>
        </w:rPr>
        <w:t>田</w:t>
      </w:r>
      <w:proofErr w:type="gramStart"/>
      <w:r>
        <w:rPr>
          <w:rFonts w:ascii="宋体" w:eastAsia="宋体" w:hint="eastAsia"/>
          <w:sz w:val="18"/>
        </w:rPr>
        <w:t>世</w:t>
      </w:r>
      <w:proofErr w:type="gramEnd"/>
      <w:r>
        <w:rPr>
          <w:rFonts w:ascii="宋体" w:eastAsia="宋体" w:hint="eastAsia"/>
          <w:sz w:val="18"/>
        </w:rPr>
        <w:t>平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>博士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>研究员</w:t>
      </w:r>
      <w:r>
        <w:rPr>
          <w:sz w:val="18"/>
        </w:rPr>
        <w:t xml:space="preserve">, </w:t>
      </w:r>
      <w:r>
        <w:rPr>
          <w:rFonts w:ascii="宋体" w:eastAsia="宋体" w:hint="eastAsia"/>
          <w:sz w:val="18"/>
        </w:rPr>
        <w:t>主要研究方向果蔬采后生物学及品质安全控制技术。</w:t>
      </w:r>
    </w:p>
    <w:p w:rsidR="003162C3" w:rsidRPr="005E44DF" w:rsidRDefault="00460975">
      <w:pPr>
        <w:spacing w:before="2"/>
        <w:ind w:left="120"/>
        <w:rPr>
          <w:sz w:val="18"/>
          <w:lang w:val="en-US"/>
        </w:rPr>
      </w:pPr>
      <w:r w:rsidRPr="005E44DF">
        <w:rPr>
          <w:sz w:val="18"/>
          <w:lang w:val="en-US"/>
        </w:rPr>
        <w:t xml:space="preserve">E-mail: </w:t>
      </w:r>
      <w:hyperlink r:id="rId6">
        <w:r w:rsidRPr="005E44DF">
          <w:rPr>
            <w:sz w:val="18"/>
            <w:lang w:val="en-US"/>
          </w:rPr>
          <w:t>tsp@ibcas.ac.cn</w:t>
        </w:r>
      </w:hyperlink>
    </w:p>
    <w:p w:rsidR="003162C3" w:rsidRPr="005E44DF" w:rsidRDefault="003162C3">
      <w:pPr>
        <w:rPr>
          <w:sz w:val="18"/>
          <w:lang w:val="en-US"/>
        </w:rPr>
        <w:sectPr w:rsidR="003162C3" w:rsidRPr="005E44DF">
          <w:pgSz w:w="11910" w:h="16840"/>
          <w:pgMar w:top="1500" w:right="1560" w:bottom="280" w:left="1680" w:header="720" w:footer="720" w:gutter="0"/>
          <w:cols w:space="720"/>
        </w:sectPr>
      </w:pPr>
    </w:p>
    <w:p w:rsidR="003162C3" w:rsidRDefault="00460975">
      <w:pPr>
        <w:pStyle w:val="a3"/>
        <w:spacing w:before="62" w:line="362" w:lineRule="auto"/>
        <w:ind w:left="120" w:right="235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调组分可以有效延长沙葱的采后保鲜期，常温保鲜期可达 </w:t>
      </w:r>
      <w:r>
        <w:t>7d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  <w:b/>
        </w:rPr>
        <w:t xml:space="preserve">结论 </w:t>
      </w:r>
      <w:r>
        <w:t>0</w:t>
      </w:r>
      <w:r>
        <w:rPr>
          <w:rFonts w:ascii="宋体" w:eastAsia="宋体" w:hAnsi="宋体" w:hint="eastAsia"/>
        </w:rPr>
        <w:t>℃是沙葱最佳采后贮</w:t>
      </w:r>
      <w:r>
        <w:rPr>
          <w:rFonts w:ascii="宋体" w:eastAsia="宋体" w:hAnsi="宋体" w:hint="eastAsia"/>
          <w:position w:val="2"/>
        </w:rPr>
        <w:t>藏温度；硬质纸盒内衬软质硫酸纸包装形式有利于沙葱采后贮藏；</w:t>
      </w:r>
      <w:r>
        <w:rPr>
          <w:position w:val="2"/>
        </w:rPr>
        <w:t>4%CO</w:t>
      </w:r>
      <w:r>
        <w:rPr>
          <w:position w:val="2"/>
          <w:vertAlign w:val="subscript"/>
        </w:rPr>
        <w:t>2</w:t>
      </w:r>
      <w:r>
        <w:rPr>
          <w:position w:val="2"/>
        </w:rPr>
        <w:t>+2%O</w:t>
      </w:r>
      <w:r>
        <w:rPr>
          <w:position w:val="2"/>
          <w:vertAlign w:val="subscript"/>
        </w:rPr>
        <w:t>2</w:t>
      </w:r>
      <w:r>
        <w:rPr>
          <w:position w:val="2"/>
        </w:rPr>
        <w:t xml:space="preserve"> </w:t>
      </w:r>
      <w:r>
        <w:rPr>
          <w:rFonts w:ascii="宋体" w:eastAsia="宋体" w:hAnsi="宋体" w:hint="eastAsia"/>
          <w:position w:val="2"/>
        </w:rPr>
        <w:t>是沙葱最</w:t>
      </w:r>
      <w:r>
        <w:rPr>
          <w:rFonts w:ascii="宋体" w:eastAsia="宋体" w:hAnsi="宋体" w:hint="eastAsia"/>
        </w:rPr>
        <w:t>佳气调贮藏条件。</w:t>
      </w:r>
    </w:p>
    <w:p w:rsidR="003162C3" w:rsidRDefault="00460975">
      <w:pPr>
        <w:pStyle w:val="a3"/>
        <w:spacing w:before="157"/>
        <w:ind w:left="540"/>
        <w:jc w:val="both"/>
      </w:pPr>
      <w:r>
        <w:rPr>
          <w:rFonts w:ascii="宋体" w:eastAsia="宋体" w:hint="eastAsia"/>
          <w:b/>
        </w:rPr>
        <w:t>关键词：</w:t>
      </w:r>
      <w:r>
        <w:rPr>
          <w:rFonts w:ascii="宋体" w:eastAsia="宋体" w:hint="eastAsia"/>
        </w:rPr>
        <w:t>沙葱</w:t>
      </w:r>
      <w:r>
        <w:t xml:space="preserve">; </w:t>
      </w:r>
      <w:r>
        <w:rPr>
          <w:rFonts w:ascii="宋体" w:eastAsia="宋体" w:hint="eastAsia"/>
        </w:rPr>
        <w:t>保鲜</w:t>
      </w:r>
      <w:r>
        <w:t xml:space="preserve">;  </w:t>
      </w:r>
      <w:r>
        <w:rPr>
          <w:rFonts w:ascii="宋体" w:eastAsia="宋体" w:hint="eastAsia"/>
        </w:rPr>
        <w:t>温度</w:t>
      </w:r>
      <w:r>
        <w:t xml:space="preserve">; </w:t>
      </w:r>
      <w:r>
        <w:rPr>
          <w:rFonts w:ascii="宋体" w:eastAsia="宋体" w:hint="eastAsia"/>
        </w:rPr>
        <w:t>相对湿度</w:t>
      </w:r>
      <w:r>
        <w:t xml:space="preserve">;  </w:t>
      </w:r>
      <w:r>
        <w:rPr>
          <w:rFonts w:ascii="宋体" w:eastAsia="宋体" w:hint="eastAsia"/>
        </w:rPr>
        <w:t>气调</w:t>
      </w:r>
      <w:r>
        <w:t>;</w:t>
      </w:r>
    </w:p>
    <w:p w:rsidR="003162C3" w:rsidRDefault="003162C3">
      <w:pPr>
        <w:pStyle w:val="a3"/>
        <w:spacing w:before="7"/>
        <w:rPr>
          <w:sz w:val="25"/>
        </w:rPr>
      </w:pPr>
    </w:p>
    <w:p w:rsidR="003162C3" w:rsidRPr="005E44DF" w:rsidRDefault="00460975">
      <w:pPr>
        <w:pStyle w:val="1"/>
        <w:ind w:left="926"/>
        <w:rPr>
          <w:i/>
          <w:lang w:val="en-US"/>
        </w:rPr>
      </w:pPr>
      <w:r w:rsidRPr="005E44DF">
        <w:rPr>
          <w:lang w:val="en-US"/>
        </w:rPr>
        <w:t xml:space="preserve">Postharvest storage and preservation effects of </w:t>
      </w:r>
      <w:r w:rsidRPr="005E44DF">
        <w:rPr>
          <w:i/>
          <w:lang w:val="en-US"/>
        </w:rPr>
        <w:t>Allium</w:t>
      </w:r>
    </w:p>
    <w:p w:rsidR="003162C3" w:rsidRPr="005E44DF" w:rsidRDefault="00460975">
      <w:pPr>
        <w:spacing w:before="184"/>
        <w:ind w:left="391" w:right="505"/>
        <w:jc w:val="center"/>
        <w:rPr>
          <w:b/>
          <w:i/>
          <w:sz w:val="32"/>
          <w:lang w:val="en-US"/>
        </w:rPr>
      </w:pPr>
      <w:proofErr w:type="spellStart"/>
      <w:r w:rsidRPr="005E44DF">
        <w:rPr>
          <w:b/>
          <w:i/>
          <w:sz w:val="32"/>
          <w:lang w:val="en-US"/>
        </w:rPr>
        <w:t>mongolicum</w:t>
      </w:r>
      <w:proofErr w:type="spellEnd"/>
    </w:p>
    <w:p w:rsidR="003162C3" w:rsidRPr="005E44DF" w:rsidRDefault="003162C3">
      <w:pPr>
        <w:pStyle w:val="a3"/>
        <w:spacing w:before="4"/>
        <w:rPr>
          <w:b/>
          <w:i/>
          <w:sz w:val="29"/>
          <w:lang w:val="en-US"/>
        </w:rPr>
      </w:pPr>
    </w:p>
    <w:p w:rsidR="003162C3" w:rsidRPr="005E44DF" w:rsidRDefault="00460975">
      <w:pPr>
        <w:spacing w:before="1"/>
        <w:ind w:left="879" w:right="505"/>
        <w:jc w:val="center"/>
        <w:rPr>
          <w:sz w:val="24"/>
          <w:lang w:val="en-US"/>
        </w:rPr>
      </w:pPr>
      <w:r w:rsidRPr="005E44DF">
        <w:rPr>
          <w:sz w:val="24"/>
          <w:lang w:val="en-US"/>
        </w:rPr>
        <w:t xml:space="preserve">Zhang </w:t>
      </w:r>
      <w:proofErr w:type="spellStart"/>
      <w:r w:rsidRPr="005E44DF">
        <w:rPr>
          <w:sz w:val="24"/>
          <w:lang w:val="en-US"/>
        </w:rPr>
        <w:t>Zhanquan</w:t>
      </w:r>
      <w:proofErr w:type="spellEnd"/>
      <w:r w:rsidRPr="005E44DF">
        <w:rPr>
          <w:position w:val="8"/>
          <w:sz w:val="15"/>
          <w:lang w:val="en-US"/>
        </w:rPr>
        <w:t>1,2</w:t>
      </w:r>
      <w:r w:rsidRPr="005E44DF">
        <w:rPr>
          <w:sz w:val="24"/>
          <w:lang w:val="en-US"/>
        </w:rPr>
        <w:t>, Xu Yong</w:t>
      </w:r>
      <w:r w:rsidRPr="005E44DF">
        <w:rPr>
          <w:position w:val="8"/>
          <w:sz w:val="15"/>
          <w:lang w:val="en-US"/>
        </w:rPr>
        <w:t>1</w:t>
      </w:r>
      <w:r w:rsidRPr="005E44DF">
        <w:rPr>
          <w:sz w:val="24"/>
          <w:lang w:val="en-US"/>
        </w:rPr>
        <w:t>, Chen Tong</w:t>
      </w:r>
      <w:r w:rsidRPr="005E44DF">
        <w:rPr>
          <w:position w:val="8"/>
          <w:sz w:val="15"/>
          <w:lang w:val="en-US"/>
        </w:rPr>
        <w:t>1</w:t>
      </w:r>
      <w:r w:rsidRPr="005E44DF">
        <w:rPr>
          <w:sz w:val="24"/>
          <w:lang w:val="en-US"/>
        </w:rPr>
        <w:t xml:space="preserve">, Tian </w:t>
      </w:r>
      <w:proofErr w:type="spellStart"/>
      <w:r w:rsidRPr="005E44DF">
        <w:rPr>
          <w:sz w:val="24"/>
          <w:lang w:val="en-US"/>
        </w:rPr>
        <w:t>Shiping</w:t>
      </w:r>
      <w:proofErr w:type="spellEnd"/>
      <w:r w:rsidRPr="005E44DF">
        <w:rPr>
          <w:position w:val="8"/>
          <w:sz w:val="15"/>
          <w:lang w:val="en-US"/>
        </w:rPr>
        <w:t>1,2,3</w:t>
      </w:r>
      <w:r w:rsidRPr="005E44DF">
        <w:rPr>
          <w:sz w:val="24"/>
          <w:lang w:val="en-US"/>
        </w:rPr>
        <w:t>*</w:t>
      </w:r>
    </w:p>
    <w:p w:rsidR="003162C3" w:rsidRPr="005E44DF" w:rsidRDefault="003162C3">
      <w:pPr>
        <w:pStyle w:val="a3"/>
        <w:spacing w:before="6"/>
        <w:rPr>
          <w:sz w:val="25"/>
          <w:lang w:val="en-US"/>
        </w:rPr>
      </w:pPr>
    </w:p>
    <w:p w:rsidR="003162C3" w:rsidRPr="005E44DF" w:rsidRDefault="00460975">
      <w:pPr>
        <w:spacing w:line="360" w:lineRule="auto"/>
        <w:ind w:left="120" w:right="214" w:firstLine="360"/>
        <w:jc w:val="both"/>
        <w:rPr>
          <w:sz w:val="18"/>
          <w:lang w:val="en-US"/>
        </w:rPr>
      </w:pPr>
      <w:r w:rsidRPr="005E44DF">
        <w:rPr>
          <w:sz w:val="18"/>
          <w:lang w:val="en-US"/>
        </w:rPr>
        <w:t xml:space="preserve">(1. </w:t>
      </w:r>
      <w:r w:rsidRPr="005E44DF">
        <w:rPr>
          <w:i/>
          <w:sz w:val="18"/>
          <w:lang w:val="en-US"/>
        </w:rPr>
        <w:t>Institute of Botany, Chinese Academy of Science, Key Laboratory of Plant Resources, Beijing 100093, China</w:t>
      </w:r>
      <w:r w:rsidRPr="005E44DF">
        <w:rPr>
          <w:sz w:val="18"/>
          <w:lang w:val="en-US"/>
        </w:rPr>
        <w:t xml:space="preserve">; 2. </w:t>
      </w:r>
      <w:r w:rsidRPr="005E44DF">
        <w:rPr>
          <w:i/>
          <w:sz w:val="18"/>
          <w:lang w:val="en-US"/>
        </w:rPr>
        <w:t xml:space="preserve">University of Chinese Academy of Sciences, Beijing 100049, China; </w:t>
      </w:r>
      <w:r w:rsidRPr="005E44DF">
        <w:rPr>
          <w:sz w:val="18"/>
          <w:lang w:val="en-US"/>
        </w:rPr>
        <w:t xml:space="preserve">3. </w:t>
      </w:r>
      <w:r w:rsidRPr="005E44DF">
        <w:rPr>
          <w:i/>
          <w:sz w:val="18"/>
          <w:lang w:val="en-US"/>
        </w:rPr>
        <w:t>Key Laboratory of Post-Harvest Handling of Fruit, Ministry of Agriculture, Hangzhou, 310021, China</w:t>
      </w:r>
      <w:r w:rsidRPr="005E44DF">
        <w:rPr>
          <w:sz w:val="18"/>
          <w:lang w:val="en-US"/>
        </w:rPr>
        <w:t>)</w:t>
      </w:r>
    </w:p>
    <w:p w:rsidR="003162C3" w:rsidRPr="005E44DF" w:rsidRDefault="00460975">
      <w:pPr>
        <w:pStyle w:val="a3"/>
        <w:spacing w:before="159" w:line="360" w:lineRule="auto"/>
        <w:ind w:left="120" w:right="206" w:firstLine="420"/>
        <w:jc w:val="both"/>
        <w:rPr>
          <w:lang w:val="en-US"/>
        </w:rPr>
      </w:pPr>
      <w:r w:rsidRPr="005E44DF">
        <w:rPr>
          <w:b/>
          <w:spacing w:val="2"/>
          <w:lang w:val="en-US"/>
        </w:rPr>
        <w:t>Abstract</w:t>
      </w:r>
      <w:r w:rsidRPr="005E44DF">
        <w:rPr>
          <w:rFonts w:ascii="宋体" w:eastAsia="宋体" w:hAnsi="宋体" w:hint="eastAsia"/>
          <w:b/>
          <w:spacing w:val="2"/>
          <w:lang w:val="en-US"/>
        </w:rPr>
        <w:t xml:space="preserve">： </w:t>
      </w:r>
      <w:r w:rsidRPr="005E44DF">
        <w:rPr>
          <w:b/>
          <w:lang w:val="en-US"/>
        </w:rPr>
        <w:t xml:space="preserve">Objective </w:t>
      </w:r>
      <w:r w:rsidRPr="005E44DF">
        <w:rPr>
          <w:spacing w:val="-6"/>
          <w:lang w:val="en-US"/>
        </w:rPr>
        <w:t xml:space="preserve">To </w:t>
      </w:r>
      <w:r w:rsidRPr="005E44DF">
        <w:rPr>
          <w:lang w:val="en-US"/>
        </w:rPr>
        <w:t xml:space="preserve">analyze the characteristics of </w:t>
      </w:r>
      <w:r w:rsidRPr="005E44DF">
        <w:rPr>
          <w:i/>
          <w:lang w:val="en-US"/>
        </w:rPr>
        <w:t xml:space="preserve">Allium </w:t>
      </w:r>
      <w:proofErr w:type="spellStart"/>
      <w:r w:rsidRPr="005E44DF">
        <w:rPr>
          <w:i/>
          <w:lang w:val="en-US"/>
        </w:rPr>
        <w:t>mongolicumat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postharvest period and establish efficient preservation technology for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lang w:val="en-US"/>
        </w:rPr>
        <w:t xml:space="preserve">. </w:t>
      </w:r>
      <w:r w:rsidRPr="005E44DF">
        <w:rPr>
          <w:b/>
          <w:lang w:val="en-US"/>
        </w:rPr>
        <w:t xml:space="preserve">Methods </w:t>
      </w:r>
      <w:r w:rsidRPr="005E44DF">
        <w:rPr>
          <w:lang w:val="en-US"/>
        </w:rPr>
        <w:t xml:space="preserve">The tissue structure of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was observed by </w:t>
      </w:r>
      <w:proofErr w:type="spellStart"/>
      <w:r w:rsidRPr="005E44DF">
        <w:rPr>
          <w:lang w:val="en-US"/>
        </w:rPr>
        <w:t>Spurr</w:t>
      </w:r>
      <w:proofErr w:type="spellEnd"/>
      <w:r w:rsidRPr="005E44DF">
        <w:rPr>
          <w:lang w:val="en-US"/>
        </w:rPr>
        <w:t xml:space="preserve"> resin semithin section, the optimal storage temperature of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was explored by cold storage room, the effects of packaging forms such as rigid plastic boxes, cartons and plastic baskets on the preservation effect of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were investigated, and the effects of controlled atmospheres on the preservation effect of </w:t>
      </w:r>
      <w:r w:rsidRPr="005E44DF">
        <w:rPr>
          <w:i/>
          <w:lang w:val="en-US"/>
        </w:rPr>
        <w:t xml:space="preserve">A. </w:t>
      </w:r>
      <w:proofErr w:type="spellStart"/>
      <w:r w:rsidRPr="005E44DF">
        <w:rPr>
          <w:i/>
          <w:lang w:val="en-US"/>
        </w:rPr>
        <w:t>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were analyzed. </w:t>
      </w:r>
      <w:r w:rsidRPr="005E44DF">
        <w:rPr>
          <w:b/>
          <w:lang w:val="en-US"/>
        </w:rPr>
        <w:t xml:space="preserve">Results </w:t>
      </w:r>
      <w:r w:rsidRPr="005E44DF">
        <w:rPr>
          <w:lang w:val="en-US"/>
        </w:rPr>
        <w:t xml:space="preserve">Through microscopic observation, it was found that </w:t>
      </w:r>
      <w:proofErr w:type="gramStart"/>
      <w:r w:rsidRPr="005E44DF">
        <w:rPr>
          <w:lang w:val="en-US"/>
        </w:rPr>
        <w:t>the  xylem</w:t>
      </w:r>
      <w:proofErr w:type="gramEnd"/>
      <w:r w:rsidRPr="005E44DF">
        <w:rPr>
          <w:lang w:val="en-US"/>
        </w:rPr>
        <w:t xml:space="preserve"> cell wall of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was thin and the level of tissue fibrosis was </w:t>
      </w:r>
      <w:r w:rsidRPr="005E44DF">
        <w:rPr>
          <w:spacing w:val="-4"/>
          <w:lang w:val="en-US"/>
        </w:rPr>
        <w:t xml:space="preserve">low, </w:t>
      </w:r>
      <w:r w:rsidRPr="005E44DF">
        <w:rPr>
          <w:lang w:val="en-US"/>
        </w:rPr>
        <w:t>which resulted in its crisp texture and good taste, but at the same time it was prone to dehydration, fracture and rot. The results indicated that 0</w:t>
      </w:r>
      <w:r w:rsidRPr="005E44DF">
        <w:rPr>
          <w:rFonts w:ascii="宋体" w:eastAsia="宋体" w:hAnsi="宋体" w:hint="eastAsia"/>
          <w:lang w:val="en-US"/>
        </w:rPr>
        <w:t xml:space="preserve">℃ </w:t>
      </w:r>
      <w:r w:rsidRPr="005E44DF">
        <w:rPr>
          <w:lang w:val="en-US"/>
        </w:rPr>
        <w:t xml:space="preserve">was the most favorable temperature for preservation of </w:t>
      </w:r>
      <w:proofErr w:type="spellStart"/>
      <w:r w:rsidRPr="005E44DF">
        <w:rPr>
          <w:i/>
          <w:lang w:val="en-US"/>
        </w:rPr>
        <w:t>A,mongolicum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lang w:val="en-US"/>
        </w:rPr>
        <w:t xml:space="preserve">and the freshness time could reach 15d at this temperature. The 85% relative humidity was conductive to the preservation of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lang w:val="en-US"/>
        </w:rPr>
        <w:t xml:space="preserve">, packing the fresh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i/>
          <w:lang w:val="en-US"/>
        </w:rPr>
        <w:t xml:space="preserve"> </w:t>
      </w:r>
      <w:r w:rsidRPr="005E44DF">
        <w:rPr>
          <w:position w:val="2"/>
          <w:lang w:val="en-US"/>
        </w:rPr>
        <w:t>with carton can achieve this humidity. The storage of controlled atmosphere of 4%CO</w:t>
      </w:r>
      <w:r w:rsidRPr="005E44DF">
        <w:rPr>
          <w:position w:val="2"/>
          <w:vertAlign w:val="subscript"/>
          <w:lang w:val="en-US"/>
        </w:rPr>
        <w:t>2</w:t>
      </w:r>
      <w:r w:rsidRPr="005E44DF">
        <w:rPr>
          <w:position w:val="2"/>
          <w:lang w:val="en-US"/>
        </w:rPr>
        <w:t>+2%O</w:t>
      </w:r>
      <w:r w:rsidRPr="005E44DF">
        <w:rPr>
          <w:position w:val="2"/>
          <w:vertAlign w:val="subscript"/>
          <w:lang w:val="en-US"/>
        </w:rPr>
        <w:t>2</w:t>
      </w:r>
      <w:r w:rsidRPr="005E44DF">
        <w:rPr>
          <w:position w:val="2"/>
          <w:lang w:val="en-US"/>
        </w:rPr>
        <w:t xml:space="preserve"> was </w:t>
      </w:r>
      <w:r w:rsidRPr="005E44DF">
        <w:rPr>
          <w:lang w:val="en-US"/>
        </w:rPr>
        <w:t xml:space="preserve">an effective method to preserve the fresh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lang w:val="en-US"/>
        </w:rPr>
        <w:t xml:space="preserve">. </w:t>
      </w:r>
      <w:r w:rsidRPr="005E44DF">
        <w:rPr>
          <w:b/>
          <w:lang w:val="en-US"/>
        </w:rPr>
        <w:t xml:space="preserve">Conclusion </w:t>
      </w:r>
      <w:r w:rsidRPr="005E44DF">
        <w:rPr>
          <w:lang w:val="en-US"/>
        </w:rPr>
        <w:t>0</w:t>
      </w:r>
      <w:r w:rsidRPr="005E44DF">
        <w:rPr>
          <w:rFonts w:ascii="宋体" w:eastAsia="宋体" w:hAnsi="宋体" w:hint="eastAsia"/>
          <w:lang w:val="en-US"/>
        </w:rPr>
        <w:t xml:space="preserve">℃ </w:t>
      </w:r>
      <w:r w:rsidRPr="005E44DF">
        <w:rPr>
          <w:lang w:val="en-US"/>
        </w:rPr>
        <w:t xml:space="preserve">is the optimal storage temperature of </w:t>
      </w:r>
      <w:proofErr w:type="spellStart"/>
      <w:r w:rsidRPr="005E44DF">
        <w:rPr>
          <w:i/>
          <w:lang w:val="en-US"/>
        </w:rPr>
        <w:t>A.mongolicum</w:t>
      </w:r>
      <w:proofErr w:type="spellEnd"/>
      <w:r w:rsidRPr="005E44DF">
        <w:rPr>
          <w:lang w:val="en-US"/>
        </w:rPr>
        <w:t xml:space="preserve">, carton lining parchment paper packaging form is conductive to </w:t>
      </w:r>
      <w:r w:rsidRPr="005E44DF">
        <w:rPr>
          <w:position w:val="2"/>
          <w:lang w:val="en-US"/>
        </w:rPr>
        <w:t>storage of A. and 4%CO</w:t>
      </w:r>
      <w:r w:rsidRPr="005E44DF">
        <w:rPr>
          <w:position w:val="2"/>
          <w:vertAlign w:val="subscript"/>
          <w:lang w:val="en-US"/>
        </w:rPr>
        <w:t>2</w:t>
      </w:r>
      <w:r w:rsidRPr="005E44DF">
        <w:rPr>
          <w:position w:val="2"/>
          <w:lang w:val="en-US"/>
        </w:rPr>
        <w:t>+2%O</w:t>
      </w:r>
      <w:r w:rsidRPr="005E44DF">
        <w:rPr>
          <w:position w:val="2"/>
          <w:vertAlign w:val="subscript"/>
          <w:lang w:val="en-US"/>
        </w:rPr>
        <w:t>2</w:t>
      </w:r>
      <w:r w:rsidRPr="005E44DF">
        <w:rPr>
          <w:position w:val="2"/>
          <w:lang w:val="en-US"/>
        </w:rPr>
        <w:t xml:space="preserve"> is the optimal atmosphere storage condition for</w:t>
      </w:r>
      <w:r w:rsidRPr="005E44DF">
        <w:rPr>
          <w:spacing w:val="-41"/>
          <w:position w:val="2"/>
          <w:lang w:val="en-US"/>
        </w:rPr>
        <w:t xml:space="preserve"> </w:t>
      </w:r>
      <w:proofErr w:type="spellStart"/>
      <w:proofErr w:type="gramStart"/>
      <w:r w:rsidRPr="005E44DF">
        <w:rPr>
          <w:position w:val="2"/>
          <w:lang w:val="en-US"/>
        </w:rPr>
        <w:t>A.mongolicum</w:t>
      </w:r>
      <w:proofErr w:type="spellEnd"/>
      <w:proofErr w:type="gramEnd"/>
      <w:r w:rsidRPr="005E44DF">
        <w:rPr>
          <w:position w:val="2"/>
          <w:lang w:val="en-US"/>
        </w:rPr>
        <w:t>.</w:t>
      </w:r>
    </w:p>
    <w:p w:rsidR="003162C3" w:rsidRPr="005E44DF" w:rsidRDefault="00460975">
      <w:pPr>
        <w:spacing w:before="9" w:line="309" w:lineRule="auto"/>
        <w:ind w:left="120" w:right="212"/>
        <w:jc w:val="both"/>
        <w:rPr>
          <w:sz w:val="21"/>
          <w:lang w:val="en-US"/>
        </w:rPr>
      </w:pPr>
      <w:r w:rsidRPr="005E44DF">
        <w:rPr>
          <w:b/>
          <w:sz w:val="21"/>
          <w:lang w:val="en-US"/>
        </w:rPr>
        <w:t xml:space="preserve">Keyword: </w:t>
      </w:r>
      <w:r w:rsidRPr="005E44DF">
        <w:rPr>
          <w:i/>
          <w:sz w:val="21"/>
          <w:lang w:val="en-US"/>
        </w:rPr>
        <w:t xml:space="preserve">Allium </w:t>
      </w:r>
      <w:proofErr w:type="spellStart"/>
      <w:r w:rsidRPr="005E44DF">
        <w:rPr>
          <w:i/>
          <w:sz w:val="21"/>
          <w:lang w:val="en-US"/>
        </w:rPr>
        <w:t>mongolicum</w:t>
      </w:r>
      <w:proofErr w:type="spellEnd"/>
      <w:r w:rsidRPr="005E44DF">
        <w:rPr>
          <w:sz w:val="21"/>
          <w:lang w:val="en-US"/>
        </w:rPr>
        <w:t>; preservation; temperature; relative humidity; controlled atmosphere;</w:t>
      </w:r>
    </w:p>
    <w:p w:rsidR="003162C3" w:rsidRPr="005E44DF" w:rsidRDefault="003162C3">
      <w:pPr>
        <w:spacing w:before="9" w:line="309" w:lineRule="auto"/>
        <w:ind w:left="120" w:right="212"/>
        <w:jc w:val="both"/>
        <w:rPr>
          <w:sz w:val="21"/>
          <w:lang w:val="en-US"/>
        </w:rPr>
      </w:pPr>
      <w:bookmarkStart w:id="2" w:name="_GoBack"/>
      <w:bookmarkEnd w:id="2"/>
    </w:p>
    <w:sectPr w:rsidR="003162C3" w:rsidRPr="005E44DF">
      <w:pgSz w:w="11910" w:h="16840"/>
      <w:pgMar w:top="136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5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2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6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5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0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8" w:hanging="181"/>
      </w:pPr>
      <w:rPr>
        <w:rFonts w:hint="default"/>
        <w:lang w:val="zh-CN" w:eastAsia="zh-CN" w:bidi="zh-CN"/>
      </w:rPr>
    </w:lvl>
  </w:abstractNum>
  <w:abstractNum w:abstractNumId="2" w15:restartNumberingAfterBreak="0">
    <w:nsid w:val="02CDA340"/>
    <w:multiLevelType w:val="singleLevel"/>
    <w:tmpl w:val="02CDA34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69E"/>
    <w:rsid w:val="0005199A"/>
    <w:rsid w:val="002553BB"/>
    <w:rsid w:val="003162C3"/>
    <w:rsid w:val="00437A1A"/>
    <w:rsid w:val="00460975"/>
    <w:rsid w:val="00462BA0"/>
    <w:rsid w:val="005E44DF"/>
    <w:rsid w:val="00637E5C"/>
    <w:rsid w:val="006B5842"/>
    <w:rsid w:val="008024E9"/>
    <w:rsid w:val="00861B28"/>
    <w:rsid w:val="0094764E"/>
    <w:rsid w:val="009D5D2D"/>
    <w:rsid w:val="00C525BB"/>
    <w:rsid w:val="00C7124A"/>
    <w:rsid w:val="00CA169E"/>
    <w:rsid w:val="00CE5463"/>
    <w:rsid w:val="096677EF"/>
    <w:rsid w:val="11AE713A"/>
    <w:rsid w:val="1F9D1DBE"/>
    <w:rsid w:val="272A266F"/>
    <w:rsid w:val="568E3B0B"/>
    <w:rsid w:val="6764309C"/>
    <w:rsid w:val="74965BC3"/>
    <w:rsid w:val="777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E5C5255"/>
  <w15:docId w15:val="{76507F9C-0335-40F4-B1DD-65971EE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rFonts w:ascii="黑体" w:eastAsia="黑体" w:hAnsi="黑体" w:cs="黑体"/>
      <w:b/>
      <w:bCs/>
      <w:sz w:val="30"/>
      <w:szCs w:val="30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58"/>
      <w:ind w:left="1099" w:hanging="421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129"/>
      <w:ind w:left="123" w:right="113"/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p@ibcas.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曾经</dc:creator>
  <cp:lastModifiedBy>润光 张</cp:lastModifiedBy>
  <cp:revision>5</cp:revision>
  <cp:lastPrinted>2019-07-30T01:35:00Z</cp:lastPrinted>
  <dcterms:created xsi:type="dcterms:W3CDTF">2019-07-28T00:04:00Z</dcterms:created>
  <dcterms:modified xsi:type="dcterms:W3CDTF">2019-07-31T06:36:00Z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2019-07-22T00:00:00Z</vt:filetime>
  </property>
  <property fmtid="{D5CDD505-2E9C-101B-9397-08002B2CF9AE}" pid="5" name="KSOProductBuildVer">
    <vt:lpwstr>2052-11.1.0.8894</vt:lpwstr>
  </property>
</Properties>
</file>